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D88" w:rsidRPr="00703E0F" w:rsidRDefault="00B85D88" w:rsidP="00B85D88">
      <w:pPr>
        <w:spacing w:after="120"/>
        <w:contextualSpacing/>
        <w:jc w:val="center"/>
        <w:rPr>
          <w:b/>
        </w:rPr>
      </w:pPr>
      <w:r w:rsidRPr="00703E0F">
        <w:rPr>
          <w:b/>
        </w:rPr>
        <w:t>ARTICLE SUMMARY EXAMPLE</w:t>
      </w:r>
    </w:p>
    <w:p w:rsidR="00B85D88" w:rsidRPr="00703E0F" w:rsidRDefault="00B85D88" w:rsidP="00B85D88">
      <w:pPr>
        <w:spacing w:after="120"/>
        <w:contextualSpacing/>
        <w:rPr>
          <w:rFonts w:ascii="Arial" w:hAnsi="Arial" w:cs="Arial"/>
          <w:sz w:val="22"/>
        </w:rPr>
      </w:pPr>
      <w:r w:rsidRPr="00703E0F">
        <w:rPr>
          <w:rFonts w:ascii="Arial" w:hAnsi="Arial" w:cs="Arial"/>
          <w:sz w:val="22"/>
        </w:rPr>
        <w:t xml:space="preserve">This page provides an example of how to write your article summaries and critique them. </w:t>
      </w:r>
    </w:p>
    <w:p w:rsidR="00B85D88" w:rsidRPr="00703E0F" w:rsidRDefault="00B85D88" w:rsidP="00B85D88">
      <w:pPr>
        <w:spacing w:after="120"/>
        <w:contextualSpacing/>
        <w:rPr>
          <w:rFonts w:ascii="Arial" w:hAnsi="Arial" w:cs="Arial"/>
          <w:sz w:val="22"/>
        </w:rPr>
      </w:pPr>
      <w:r w:rsidRPr="00703E0F">
        <w:rPr>
          <w:rFonts w:ascii="Arial" w:hAnsi="Arial" w:cs="Arial"/>
          <w:sz w:val="22"/>
        </w:rPr>
        <w:t xml:space="preserve">Please follow this example in order to obtain </w:t>
      </w:r>
      <w:r>
        <w:rPr>
          <w:rFonts w:ascii="Arial" w:hAnsi="Arial" w:cs="Arial"/>
          <w:sz w:val="22"/>
        </w:rPr>
        <w:t>a better</w:t>
      </w:r>
      <w:r w:rsidRPr="00703E0F">
        <w:rPr>
          <w:rFonts w:ascii="Arial" w:hAnsi="Arial" w:cs="Arial"/>
          <w:sz w:val="22"/>
        </w:rPr>
        <w:t xml:space="preserve"> score.</w:t>
      </w:r>
      <w:r>
        <w:rPr>
          <w:rFonts w:ascii="Arial" w:hAnsi="Arial" w:cs="Arial"/>
          <w:sz w:val="22"/>
        </w:rPr>
        <w:t xml:space="preserve">   Also note that when done correctly, it does not need to be more than a page or two in length.  </w:t>
      </w:r>
    </w:p>
    <w:p w:rsidR="00B85D88" w:rsidRPr="00703E0F" w:rsidRDefault="00B85D88" w:rsidP="00B85D88">
      <w:pPr>
        <w:spacing w:after="120"/>
        <w:contextualSpacing/>
      </w:pPr>
      <w:r w:rsidRPr="00703E0F">
        <w:t xml:space="preserve">                                                                                                                                                   </w:t>
      </w:r>
    </w:p>
    <w:p w:rsidR="00B85D88" w:rsidRPr="00EF2E53" w:rsidRDefault="00B85D88" w:rsidP="00B85D88">
      <w:pPr>
        <w:spacing w:after="120"/>
        <w:contextualSpacing/>
        <w:rPr>
          <w:b/>
        </w:rPr>
      </w:pPr>
      <w:r w:rsidRPr="00EF2E53">
        <w:rPr>
          <w:b/>
        </w:rPr>
        <w:t>Article Summary</w:t>
      </w:r>
      <w:r>
        <w:rPr>
          <w:b/>
        </w:rPr>
        <w:t xml:space="preserve"> – Week 2 </w:t>
      </w:r>
    </w:p>
    <w:p w:rsidR="00B85D88" w:rsidRDefault="00B85D88" w:rsidP="00B85D88">
      <w:pPr>
        <w:spacing w:after="120"/>
        <w:contextualSpacing/>
      </w:pPr>
    </w:p>
    <w:p w:rsidR="00B85D88" w:rsidRDefault="00B85D88" w:rsidP="00B85D88">
      <w:pPr>
        <w:spacing w:after="120"/>
        <w:contextualSpacing/>
      </w:pPr>
      <w:r>
        <w:t>Smith, J. &amp; Jones, D. (20</w:t>
      </w:r>
      <w:r w:rsidR="00F720AA">
        <w:t>14</w:t>
      </w:r>
      <w:r>
        <w:t xml:space="preserve">). The correlation between homicide and moon tides. </w:t>
      </w:r>
      <w:r w:rsidRPr="003C1957">
        <w:rPr>
          <w:i/>
        </w:rPr>
        <w:t xml:space="preserve">Journal </w:t>
      </w:r>
      <w:r>
        <w:rPr>
          <w:i/>
        </w:rPr>
        <w:t xml:space="preserve"> </w:t>
      </w:r>
      <w:r>
        <w:rPr>
          <w:i/>
        </w:rPr>
        <w:tab/>
        <w:t>of My</w:t>
      </w:r>
      <w:r w:rsidRPr="003C1957">
        <w:rPr>
          <w:i/>
        </w:rPr>
        <w:t xml:space="preserve">thical Criminology, 45, </w:t>
      </w:r>
      <w:r>
        <w:t>613-666.</w:t>
      </w:r>
    </w:p>
    <w:p w:rsidR="00B85D88" w:rsidRPr="00323D4E" w:rsidRDefault="00B85D88" w:rsidP="00B85D88">
      <w:pPr>
        <w:rPr>
          <w:b/>
        </w:rPr>
      </w:pPr>
      <w:bookmarkStart w:id="0" w:name="_GoBack"/>
      <w:bookmarkEnd w:id="0"/>
    </w:p>
    <w:p w:rsidR="00B85D88" w:rsidRDefault="00B85D88" w:rsidP="00B85D88">
      <w:r>
        <w:t xml:space="preserve">  I.   </w:t>
      </w:r>
      <w:r w:rsidRPr="00500FC4">
        <w:rPr>
          <w:u w:val="single"/>
        </w:rPr>
        <w:t>Questions</w:t>
      </w:r>
      <w:r>
        <w:t xml:space="preserve">:      Does the crime of murder fluctuate with the lunar cycle?  </w:t>
      </w:r>
    </w:p>
    <w:p w:rsidR="00B85D88" w:rsidRDefault="00B85D88" w:rsidP="00B85D88"/>
    <w:p w:rsidR="009D59A4" w:rsidRDefault="00B85D88" w:rsidP="009D59A4">
      <w:r>
        <w:t xml:space="preserve">  II</w:t>
      </w:r>
      <w:proofErr w:type="gramStart"/>
      <w:r>
        <w:t xml:space="preserve">.  </w:t>
      </w:r>
      <w:r>
        <w:rPr>
          <w:u w:val="single"/>
        </w:rPr>
        <w:t>Design</w:t>
      </w:r>
      <w:proofErr w:type="gramEnd"/>
      <w:r w:rsidRPr="00451CB2">
        <w:t>:</w:t>
      </w:r>
      <w:r>
        <w:t xml:space="preserve">           The authors designed their research to examine the 20</w:t>
      </w:r>
      <w:r w:rsidR="009D59A4">
        <w:t>12</w:t>
      </w:r>
      <w:r>
        <w:t xml:space="preserve"> UCR murder rate in Houston, Texas with full moon, half moon, and no</w:t>
      </w:r>
      <w:r w:rsidR="009D59A4">
        <w:t xml:space="preserve"> moon nights.   </w:t>
      </w:r>
    </w:p>
    <w:p w:rsidR="009D59A4" w:rsidRPr="009D59A4" w:rsidRDefault="009D59A4" w:rsidP="009D59A4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</w:rPr>
      </w:pPr>
      <w:r w:rsidRPr="009D59A4">
        <w:rPr>
          <w:rFonts w:ascii="Times New Roman" w:hAnsi="Times New Roman"/>
          <w:sz w:val="24"/>
        </w:rPr>
        <w:t xml:space="preserve"> </w:t>
      </w:r>
      <w:r w:rsidR="003A45A4">
        <w:rPr>
          <w:rFonts w:ascii="Times New Roman" w:hAnsi="Times New Roman"/>
          <w:sz w:val="24"/>
        </w:rPr>
        <w:t>347 o</w:t>
      </w:r>
      <w:r w:rsidR="00F720AA">
        <w:rPr>
          <w:rFonts w:ascii="Times New Roman" w:hAnsi="Times New Roman"/>
          <w:sz w:val="24"/>
        </w:rPr>
        <w:t xml:space="preserve">n-going or cleared </w:t>
      </w:r>
      <w:r w:rsidRPr="009D59A4">
        <w:rPr>
          <w:rFonts w:ascii="Times New Roman" w:hAnsi="Times New Roman"/>
          <w:sz w:val="24"/>
        </w:rPr>
        <w:t>Murder investigations were identified during the specific lunar phases</w:t>
      </w:r>
      <w:r w:rsidR="003A45A4">
        <w:rPr>
          <w:rFonts w:ascii="Times New Roman" w:hAnsi="Times New Roman"/>
          <w:sz w:val="24"/>
        </w:rPr>
        <w:t xml:space="preserve"> and used in the analysis</w:t>
      </w:r>
      <w:r w:rsidRPr="009D59A4">
        <w:rPr>
          <w:rFonts w:ascii="Times New Roman" w:hAnsi="Times New Roman"/>
          <w:sz w:val="24"/>
        </w:rPr>
        <w:t>.</w:t>
      </w:r>
    </w:p>
    <w:p w:rsidR="009D59A4" w:rsidRDefault="009D59A4" w:rsidP="009D59A4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</w:rPr>
      </w:pPr>
      <w:r w:rsidRPr="009D59A4">
        <w:rPr>
          <w:rFonts w:ascii="Times New Roman" w:hAnsi="Times New Roman"/>
          <w:sz w:val="24"/>
        </w:rPr>
        <w:t xml:space="preserve">Lunar phases were identified with the 2012 astronomical calendar for the state of Texas.  </w:t>
      </w:r>
    </w:p>
    <w:p w:rsidR="009D59A4" w:rsidRPr="009D59A4" w:rsidRDefault="009D59A4" w:rsidP="009D59A4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</w:rPr>
      </w:pPr>
      <w:r w:rsidRPr="009D59A4">
        <w:rPr>
          <w:rFonts w:ascii="Times New Roman" w:hAnsi="Times New Roman"/>
          <w:sz w:val="24"/>
        </w:rPr>
        <w:t>Correlation analysis was conducted.</w:t>
      </w:r>
    </w:p>
    <w:p w:rsidR="00C90625" w:rsidRDefault="00B85D88" w:rsidP="00B85D88">
      <w:r>
        <w:t xml:space="preserve">  III. </w:t>
      </w:r>
      <w:r w:rsidRPr="00500FC4">
        <w:rPr>
          <w:u w:val="single"/>
        </w:rPr>
        <w:t>Results</w:t>
      </w:r>
      <w:r>
        <w:t xml:space="preserve">:  </w:t>
      </w:r>
      <w:r>
        <w:tab/>
        <w:t xml:space="preserve">   </w:t>
      </w:r>
    </w:p>
    <w:p w:rsidR="00C90625" w:rsidRDefault="00B85D88" w:rsidP="00B85D88">
      <w:r>
        <w:t>The authors found</w:t>
      </w:r>
    </w:p>
    <w:p w:rsidR="00C90625" w:rsidRDefault="00C90625" w:rsidP="00B85D88">
      <w:r>
        <w:tab/>
        <w:t xml:space="preserve">A)   </w:t>
      </w:r>
      <w:proofErr w:type="gramStart"/>
      <w:r w:rsidR="00B85D88">
        <w:t>a</w:t>
      </w:r>
      <w:proofErr w:type="gramEnd"/>
      <w:r w:rsidR="00B85D88">
        <w:t xml:space="preserve"> 0.667 correlation between murder</w:t>
      </w:r>
      <w:r>
        <w:t xml:space="preserve"> </w:t>
      </w:r>
      <w:r w:rsidR="00B85D88">
        <w:t xml:space="preserve"> </w:t>
      </w:r>
      <w:r>
        <w:t>n</w:t>
      </w:r>
      <w:r w:rsidR="00B85D88">
        <w:t xml:space="preserve">o Moon nights.  </w:t>
      </w:r>
    </w:p>
    <w:p w:rsidR="00B85D88" w:rsidRDefault="00C90625" w:rsidP="00B85D88">
      <w:r>
        <w:tab/>
        <w:t xml:space="preserve">B)  </w:t>
      </w:r>
      <w:r w:rsidR="00B85D88">
        <w:t xml:space="preserve">Full Moon and Half Moon nights resulted in only 0.05 and 0.12 correlations </w:t>
      </w:r>
      <w:r>
        <w:tab/>
      </w:r>
      <w:r>
        <w:tab/>
        <w:t>r</w:t>
      </w:r>
      <w:r w:rsidR="00B85D88">
        <w:t xml:space="preserve">espectively.  </w:t>
      </w:r>
    </w:p>
    <w:p w:rsidR="00B85D88" w:rsidRDefault="00B85D88" w:rsidP="00B85D88">
      <w:r>
        <w:t xml:space="preserve"> </w:t>
      </w:r>
    </w:p>
    <w:p w:rsidR="00C90625" w:rsidRDefault="00B85D88" w:rsidP="00B85D88">
      <w:r>
        <w:t xml:space="preserve">  IV. </w:t>
      </w:r>
      <w:r w:rsidRPr="00500FC4">
        <w:rPr>
          <w:u w:val="single"/>
        </w:rPr>
        <w:t>Discussion</w:t>
      </w:r>
      <w:r>
        <w:t xml:space="preserve">:     Based on these results, the authors concluded that murders are more likely to occur on moonless nights. </w:t>
      </w:r>
    </w:p>
    <w:p w:rsidR="00C90625" w:rsidRDefault="00C90625" w:rsidP="00C90625">
      <w:r>
        <w:tab/>
        <w:t>A)</w:t>
      </w:r>
      <w:r w:rsidR="00B85D88">
        <w:t xml:space="preserve"> Contrary to popular myth, a full moon night does not result in more homicides.  </w:t>
      </w:r>
      <w:r>
        <w:t>They suggested that this relationship may be due to the more extreme darkness in the streets, making it easier for murderers to escape into the night.</w:t>
      </w:r>
    </w:p>
    <w:p w:rsidR="00C90625" w:rsidRDefault="00C90625" w:rsidP="00B85D88">
      <w:r>
        <w:tab/>
        <w:t>B) Suggestions:</w:t>
      </w:r>
    </w:p>
    <w:p w:rsidR="00C90625" w:rsidRDefault="00C90625" w:rsidP="00B85D88">
      <w:r>
        <w:tab/>
      </w:r>
      <w:r>
        <w:tab/>
        <w:t xml:space="preserve">1)  </w:t>
      </w:r>
      <w:r w:rsidR="00B85D88">
        <w:t xml:space="preserve">The authors recommended more foot patrols on moonless nights.  </w:t>
      </w:r>
    </w:p>
    <w:p w:rsidR="00B85D88" w:rsidRDefault="00C90625" w:rsidP="00B85D88">
      <w:r>
        <w:tab/>
      </w:r>
      <w:r>
        <w:tab/>
        <w:t>2)  They also suggested increased street lighting.</w:t>
      </w:r>
    </w:p>
    <w:p w:rsidR="00C90625" w:rsidRDefault="00C90625" w:rsidP="00B85D88">
      <w:r>
        <w:tab/>
        <w:t>C) Limitations:</w:t>
      </w:r>
    </w:p>
    <w:p w:rsidR="00C90625" w:rsidRDefault="00C90625" w:rsidP="00B85D88">
      <w:r>
        <w:tab/>
      </w:r>
      <w:r>
        <w:tab/>
        <w:t xml:space="preserve">1)  </w:t>
      </w:r>
      <w:r w:rsidR="00B85D88">
        <w:t xml:space="preserve">The authors acknowledged that the major limitation of the study was that </w:t>
      </w:r>
    </w:p>
    <w:p w:rsidR="00C90625" w:rsidRDefault="00C90625" w:rsidP="00B85D88">
      <w:r>
        <w:tab/>
      </w:r>
      <w:r>
        <w:tab/>
      </w:r>
      <w:proofErr w:type="gramStart"/>
      <w:r w:rsidR="00B85D88">
        <w:t>it</w:t>
      </w:r>
      <w:proofErr w:type="gramEnd"/>
      <w:r w:rsidR="00B85D88">
        <w:t xml:space="preserve"> only examined Houston, Texas.  </w:t>
      </w:r>
    </w:p>
    <w:p w:rsidR="00C90625" w:rsidRDefault="00C90625" w:rsidP="00B85D88">
      <w:r>
        <w:tab/>
      </w:r>
      <w:r>
        <w:tab/>
        <w:t>2)  Only 12 months were sampled.</w:t>
      </w:r>
    </w:p>
    <w:p w:rsidR="009D59A4" w:rsidRDefault="00C90625" w:rsidP="00B85D88">
      <w:r>
        <w:tab/>
      </w:r>
      <w:r>
        <w:tab/>
        <w:t xml:space="preserve">3)  </w:t>
      </w:r>
      <w:r w:rsidR="009D59A4">
        <w:t xml:space="preserve">Also, I </w:t>
      </w:r>
      <w:proofErr w:type="gramStart"/>
      <w:r w:rsidR="009D59A4">
        <w:t xml:space="preserve">think </w:t>
      </w:r>
      <w:r>
        <w:t xml:space="preserve"> the</w:t>
      </w:r>
      <w:proofErr w:type="gramEnd"/>
      <w:r w:rsidR="009D59A4">
        <w:t xml:space="preserve"> authors should have </w:t>
      </w:r>
      <w:r>
        <w:t>account</w:t>
      </w:r>
      <w:r w:rsidR="009D59A4">
        <w:t>ed</w:t>
      </w:r>
      <w:r>
        <w:t xml:space="preserve"> for nights with heavy cloud </w:t>
      </w:r>
    </w:p>
    <w:p w:rsidR="00C90625" w:rsidRDefault="009D59A4" w:rsidP="00B85D88">
      <w:r>
        <w:tab/>
      </w:r>
      <w:r>
        <w:tab/>
      </w:r>
      <w:proofErr w:type="gramStart"/>
      <w:r w:rsidR="00C90625">
        <w:t>cover</w:t>
      </w:r>
      <w:proofErr w:type="gramEnd"/>
      <w:r w:rsidR="00C90625">
        <w:t xml:space="preserve"> that </w:t>
      </w:r>
      <w:r>
        <w:t xml:space="preserve">may </w:t>
      </w:r>
      <w:r w:rsidR="00C90625">
        <w:t xml:space="preserve">have masked a partial or full moon effect.  </w:t>
      </w:r>
    </w:p>
    <w:p w:rsidR="00C90625" w:rsidRDefault="00C90625" w:rsidP="00B85D88">
      <w:r>
        <w:tab/>
        <w:t>D)  Further research:</w:t>
      </w:r>
    </w:p>
    <w:p w:rsidR="00C90625" w:rsidRDefault="00C90625" w:rsidP="00B85D88">
      <w:r>
        <w:tab/>
      </w:r>
      <w:r>
        <w:tab/>
        <w:t xml:space="preserve">1)  </w:t>
      </w:r>
      <w:r w:rsidR="00B85D88">
        <w:t xml:space="preserve">They suggested further research to be conducted in other cities.  </w:t>
      </w:r>
    </w:p>
    <w:p w:rsidR="00B85D88" w:rsidRDefault="00C90625" w:rsidP="00B85D88">
      <w:r>
        <w:tab/>
      </w:r>
      <w:r>
        <w:tab/>
        <w:t>2)</w:t>
      </w:r>
      <w:r w:rsidR="00B85D88">
        <w:t xml:space="preserve"> </w:t>
      </w:r>
      <w:r>
        <w:t xml:space="preserve"> Repeat the study over a 5 year time period.</w:t>
      </w:r>
    </w:p>
    <w:p w:rsidR="00F83719" w:rsidRDefault="009D59A4" w:rsidP="00B85D88">
      <w:r>
        <w:tab/>
      </w:r>
      <w:r>
        <w:tab/>
        <w:t xml:space="preserve">3) Breakdown the analysis by </w:t>
      </w:r>
      <w:r w:rsidR="00F83719">
        <w:t xml:space="preserve">types of murder (e.g. crimes of passion vs. </w:t>
      </w:r>
    </w:p>
    <w:p w:rsidR="009D59A4" w:rsidRDefault="00F83719" w:rsidP="00B85D88">
      <w:r>
        <w:tab/>
      </w:r>
      <w:r>
        <w:tab/>
      </w:r>
      <w:proofErr w:type="gramStart"/>
      <w:r>
        <w:t>premediated</w:t>
      </w:r>
      <w:proofErr w:type="gramEnd"/>
      <w:r>
        <w:t xml:space="preserve">)  </w:t>
      </w:r>
    </w:p>
    <w:p w:rsidR="00F83719" w:rsidRDefault="00C90625" w:rsidP="00B85D88">
      <w:r>
        <w:tab/>
      </w:r>
    </w:p>
    <w:p w:rsidR="00B85D88" w:rsidRDefault="00C90625" w:rsidP="00B85D88">
      <w:r>
        <w:lastRenderedPageBreak/>
        <w:t>E)  Critique:</w:t>
      </w:r>
    </w:p>
    <w:p w:rsidR="00B85D88" w:rsidRDefault="00B85D88" w:rsidP="00761084">
      <w:pPr>
        <w:ind w:left="720"/>
      </w:pPr>
      <w:r>
        <w:t>I agree with the authors that crime may be influenced by the “darkness” effect.  However, most murders occur indoors where the illumination of the moon would be less pronounced.  I would recommend further research into the psychological effects on the pull of the moon’s gravity on our collected consciousness to see if it i</w:t>
      </w:r>
      <w:r w:rsidR="00410425">
        <w:t>s related to crimes of passion as Dr. Messer predicted in 1780.</w:t>
      </w:r>
      <w:r>
        <w:t xml:space="preserve"> </w:t>
      </w:r>
    </w:p>
    <w:p w:rsidR="00B85D88" w:rsidRDefault="00B85D88" w:rsidP="00B85D88"/>
    <w:p w:rsidR="00410425" w:rsidRDefault="00B85D88" w:rsidP="00B85D88">
      <w:r>
        <w:t xml:space="preserve">V. </w:t>
      </w:r>
      <w:r w:rsidRPr="00500FC4">
        <w:rPr>
          <w:u w:val="single"/>
        </w:rPr>
        <w:t>Generalizations</w:t>
      </w:r>
      <w:r>
        <w:t xml:space="preserve">:  </w:t>
      </w:r>
      <w:r>
        <w:tab/>
        <w:t xml:space="preserve"> Criminal justice agencies or policy makers could use this information to</w:t>
      </w:r>
      <w:r w:rsidR="00410425">
        <w:t>:</w:t>
      </w:r>
    </w:p>
    <w:p w:rsidR="00410425" w:rsidRDefault="00410425" w:rsidP="00B85D88">
      <w:r>
        <w:tab/>
        <w:t>A)  D</w:t>
      </w:r>
      <w:r w:rsidR="00B85D88">
        <w:t xml:space="preserve">evelop police tactics on moonless nights. </w:t>
      </w:r>
    </w:p>
    <w:p w:rsidR="00410425" w:rsidRDefault="00410425" w:rsidP="00B85D88">
      <w:r>
        <w:tab/>
        <w:t xml:space="preserve">B) </w:t>
      </w:r>
      <w:r w:rsidR="00B85D88">
        <w:t xml:space="preserve"> Perhaps city councils should institute a curfew on moonless nights.  </w:t>
      </w:r>
    </w:p>
    <w:p w:rsidR="00B85D88" w:rsidRDefault="00410425" w:rsidP="00B85D88">
      <w:r>
        <w:tab/>
        <w:t xml:space="preserve">C)  </w:t>
      </w:r>
      <w:r w:rsidR="00B85D88">
        <w:t xml:space="preserve">However, a major limitation in generalizing this research to law enforcement practice is that correlations do not mean causation.  The results could be explained in many other ways than the moon.  </w:t>
      </w:r>
    </w:p>
    <w:p w:rsidR="00B85D88" w:rsidRDefault="00B85D88" w:rsidP="00B85D88"/>
    <w:p w:rsidR="00514B47" w:rsidRDefault="00B85D88">
      <w:r>
        <w:t xml:space="preserve">3 - </w:t>
      </w:r>
      <w:r w:rsidRPr="009022AA">
        <w:rPr>
          <w:b/>
        </w:rPr>
        <w:t>APPENDIX</w:t>
      </w:r>
      <w:r w:rsidRPr="009022AA">
        <w:rPr>
          <w:sz w:val="22"/>
        </w:rPr>
        <w:t>:</w:t>
      </w:r>
      <w:r>
        <w:t xml:space="preserve">  Attached is a copy of the article.  More information about the journal can be found on </w:t>
      </w:r>
      <w:hyperlink r:id="rId5" w:history="1">
        <w:r w:rsidRPr="001F5C75">
          <w:rPr>
            <w:rStyle w:val="Hyperlink"/>
          </w:rPr>
          <w:t>www.mythicalcriminology.net</w:t>
        </w:r>
      </w:hyperlink>
      <w:r>
        <w:t xml:space="preserve">. </w:t>
      </w:r>
    </w:p>
    <w:sectPr w:rsidR="00514B47" w:rsidSect="00E642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7646E"/>
    <w:multiLevelType w:val="hybridMultilevel"/>
    <w:tmpl w:val="C5ACE124"/>
    <w:lvl w:ilvl="0" w:tplc="5AC488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2D03D6"/>
    <w:multiLevelType w:val="hybridMultilevel"/>
    <w:tmpl w:val="123244A4"/>
    <w:lvl w:ilvl="0" w:tplc="BA3E565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88"/>
    <w:rsid w:val="0000360B"/>
    <w:rsid w:val="00010EF7"/>
    <w:rsid w:val="00023D32"/>
    <w:rsid w:val="000326AA"/>
    <w:rsid w:val="000E5D7F"/>
    <w:rsid w:val="00103223"/>
    <w:rsid w:val="00106078"/>
    <w:rsid w:val="00157DBE"/>
    <w:rsid w:val="001904D3"/>
    <w:rsid w:val="00237F2D"/>
    <w:rsid w:val="002C6A20"/>
    <w:rsid w:val="00305771"/>
    <w:rsid w:val="0034021B"/>
    <w:rsid w:val="003A45A4"/>
    <w:rsid w:val="003B3624"/>
    <w:rsid w:val="003C7E7D"/>
    <w:rsid w:val="003D14D4"/>
    <w:rsid w:val="003F7277"/>
    <w:rsid w:val="00404794"/>
    <w:rsid w:val="00410425"/>
    <w:rsid w:val="004177DE"/>
    <w:rsid w:val="00440543"/>
    <w:rsid w:val="0046086D"/>
    <w:rsid w:val="0046428D"/>
    <w:rsid w:val="005231A0"/>
    <w:rsid w:val="00561FEB"/>
    <w:rsid w:val="00567839"/>
    <w:rsid w:val="005D73DF"/>
    <w:rsid w:val="00671513"/>
    <w:rsid w:val="006D38C1"/>
    <w:rsid w:val="006E2369"/>
    <w:rsid w:val="006E67D8"/>
    <w:rsid w:val="00737140"/>
    <w:rsid w:val="00761084"/>
    <w:rsid w:val="00794DA2"/>
    <w:rsid w:val="007E2790"/>
    <w:rsid w:val="00806886"/>
    <w:rsid w:val="008678BE"/>
    <w:rsid w:val="008C5DB0"/>
    <w:rsid w:val="00915CAB"/>
    <w:rsid w:val="00956010"/>
    <w:rsid w:val="00964F08"/>
    <w:rsid w:val="009D59A4"/>
    <w:rsid w:val="009F5307"/>
    <w:rsid w:val="00A40A1B"/>
    <w:rsid w:val="00A40B1F"/>
    <w:rsid w:val="00A917E9"/>
    <w:rsid w:val="00AF54CF"/>
    <w:rsid w:val="00B04A2F"/>
    <w:rsid w:val="00B1585F"/>
    <w:rsid w:val="00B2302D"/>
    <w:rsid w:val="00B32D19"/>
    <w:rsid w:val="00B52D23"/>
    <w:rsid w:val="00B83C02"/>
    <w:rsid w:val="00B85D88"/>
    <w:rsid w:val="00B9037D"/>
    <w:rsid w:val="00BB6B43"/>
    <w:rsid w:val="00BD3639"/>
    <w:rsid w:val="00BE1ED4"/>
    <w:rsid w:val="00BE431D"/>
    <w:rsid w:val="00C06679"/>
    <w:rsid w:val="00C70F1A"/>
    <w:rsid w:val="00C744AB"/>
    <w:rsid w:val="00C90625"/>
    <w:rsid w:val="00CF5473"/>
    <w:rsid w:val="00D2334A"/>
    <w:rsid w:val="00DA1D4F"/>
    <w:rsid w:val="00DC0C2D"/>
    <w:rsid w:val="00E05DA3"/>
    <w:rsid w:val="00E20D9B"/>
    <w:rsid w:val="00E64270"/>
    <w:rsid w:val="00E9655D"/>
    <w:rsid w:val="00F367AA"/>
    <w:rsid w:val="00F720AA"/>
    <w:rsid w:val="00F76772"/>
    <w:rsid w:val="00F83719"/>
    <w:rsid w:val="00FE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C77D32-98D9-47F0-BC7C-E97D48EE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8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95601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95601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95601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95601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956010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956010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95601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nhideWhenUsed/>
    <w:qFormat/>
    <w:locked/>
    <w:rsid w:val="00956010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locked/>
    <w:rsid w:val="00956010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95601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560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95601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9560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956010"/>
    <w:rPr>
      <w:rFonts w:ascii="Times New Roman" w:hAnsi="Times New Roman"/>
      <w:bCs/>
      <w:color w:val="auto"/>
      <w:sz w:val="24"/>
    </w:rPr>
  </w:style>
  <w:style w:type="character" w:styleId="Emphasis">
    <w:name w:val="Emphasis"/>
    <w:basedOn w:val="DefaultParagraphFont"/>
    <w:qFormat/>
    <w:rsid w:val="00956010"/>
    <w:rPr>
      <w:i/>
      <w:iCs/>
    </w:rPr>
  </w:style>
  <w:style w:type="paragraph" w:styleId="NoSpacing">
    <w:name w:val="No Spacing"/>
    <w:uiPriority w:val="1"/>
    <w:qFormat/>
    <w:rsid w:val="00956010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99"/>
    <w:qFormat/>
    <w:rsid w:val="009560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95601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56010"/>
    <w:rPr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rsid w:val="009560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9560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95601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9560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95601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rsid w:val="0095601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95601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rsid w:val="0095601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95601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OnlineTest">
    <w:name w:val="Online Test"/>
    <w:basedOn w:val="PlainTextChar"/>
    <w:uiPriority w:val="1"/>
    <w:qFormat/>
    <w:rsid w:val="00A917E9"/>
    <w:rPr>
      <w:rFonts w:ascii="Times New Roman" w:hAnsi="Times New Roman"/>
      <w:spacing w:val="-2"/>
      <w:sz w:val="24"/>
      <w:szCs w:val="21"/>
    </w:rPr>
  </w:style>
  <w:style w:type="paragraph" w:styleId="PlainText">
    <w:name w:val="Plain Text"/>
    <w:basedOn w:val="Normal"/>
    <w:link w:val="PlainTextChar"/>
    <w:autoRedefine/>
    <w:uiPriority w:val="99"/>
    <w:unhideWhenUsed/>
    <w:qFormat/>
    <w:rsid w:val="00A917E9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917E9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rsid w:val="00B85D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ythicalcriminology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University</Company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jpmann</dc:creator>
  <cp:keywords/>
  <dc:description/>
  <cp:lastModifiedBy>Jim Mann</cp:lastModifiedBy>
  <cp:revision>2</cp:revision>
  <cp:lastPrinted>2016-03-10T22:57:00Z</cp:lastPrinted>
  <dcterms:created xsi:type="dcterms:W3CDTF">2016-03-10T22:57:00Z</dcterms:created>
  <dcterms:modified xsi:type="dcterms:W3CDTF">2016-03-10T22:57:00Z</dcterms:modified>
</cp:coreProperties>
</file>